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7B9" w:rsidRPr="00087381" w:rsidRDefault="004307B9" w:rsidP="00375E14">
      <w:pPr>
        <w:ind w:right="-330"/>
        <w:jc w:val="center"/>
        <w:rPr>
          <w:rFonts w:cstheme="minorHAnsi"/>
          <w:b/>
          <w:sz w:val="26"/>
          <w:szCs w:val="26"/>
        </w:rPr>
      </w:pPr>
    </w:p>
    <w:p w:rsidR="004307B9" w:rsidRPr="00087381" w:rsidRDefault="004307B9" w:rsidP="007F5E59">
      <w:pPr>
        <w:ind w:left="-284" w:right="-330"/>
        <w:jc w:val="center"/>
        <w:rPr>
          <w:rFonts w:cstheme="minorHAnsi"/>
          <w:b/>
          <w:sz w:val="26"/>
          <w:szCs w:val="26"/>
        </w:rPr>
      </w:pPr>
      <w:r w:rsidRPr="00087381">
        <w:rPr>
          <w:rFonts w:cstheme="minorHAnsi"/>
          <w:b/>
          <w:sz w:val="26"/>
          <w:szCs w:val="26"/>
        </w:rPr>
        <w:t>HIGHLANDS SURGERY PRG</w:t>
      </w:r>
    </w:p>
    <w:p w:rsidR="004307B9" w:rsidRDefault="004307B9" w:rsidP="00375E14">
      <w:pPr>
        <w:ind w:right="-1"/>
        <w:jc w:val="center"/>
        <w:rPr>
          <w:rFonts w:cstheme="minorHAnsi"/>
          <w:b/>
          <w:sz w:val="26"/>
          <w:szCs w:val="26"/>
        </w:rPr>
      </w:pPr>
      <w:r w:rsidRPr="00087381">
        <w:rPr>
          <w:rFonts w:cstheme="minorHAnsi"/>
          <w:b/>
          <w:sz w:val="26"/>
          <w:szCs w:val="26"/>
        </w:rPr>
        <w:t xml:space="preserve">Minutes of the meeting held on </w:t>
      </w:r>
      <w:r w:rsidR="001F168E" w:rsidRPr="00087381">
        <w:rPr>
          <w:rFonts w:cstheme="minorHAnsi"/>
          <w:b/>
          <w:sz w:val="26"/>
          <w:szCs w:val="26"/>
        </w:rPr>
        <w:t>30</w:t>
      </w:r>
      <w:r w:rsidR="001F168E" w:rsidRPr="00087381">
        <w:rPr>
          <w:rFonts w:cstheme="minorHAnsi"/>
          <w:b/>
          <w:sz w:val="26"/>
          <w:szCs w:val="26"/>
          <w:vertAlign w:val="superscript"/>
        </w:rPr>
        <w:t>th</w:t>
      </w:r>
      <w:r w:rsidR="001F168E" w:rsidRPr="00087381">
        <w:rPr>
          <w:rFonts w:cstheme="minorHAnsi"/>
          <w:b/>
          <w:sz w:val="26"/>
          <w:szCs w:val="26"/>
        </w:rPr>
        <w:t xml:space="preserve"> January 2024</w:t>
      </w:r>
    </w:p>
    <w:p w:rsidR="00DA6B09" w:rsidRPr="00087381" w:rsidRDefault="00DA6B09" w:rsidP="00375E14">
      <w:pPr>
        <w:ind w:right="-1"/>
        <w:jc w:val="center"/>
        <w:rPr>
          <w:rFonts w:cstheme="minorHAnsi"/>
          <w:b/>
          <w:sz w:val="26"/>
          <w:szCs w:val="26"/>
        </w:rPr>
      </w:pPr>
    </w:p>
    <w:p w:rsidR="001F168E" w:rsidRPr="00F75A7E" w:rsidRDefault="004307B9" w:rsidP="00375E14">
      <w:pPr>
        <w:shd w:val="clear" w:color="auto" w:fill="FFFFFF"/>
        <w:spacing w:after="0" w:line="240" w:lineRule="auto"/>
        <w:outlineLvl w:val="0"/>
        <w:rPr>
          <w:rFonts w:cstheme="minorHAnsi"/>
          <w:sz w:val="26"/>
          <w:szCs w:val="26"/>
        </w:rPr>
      </w:pPr>
      <w:r w:rsidRPr="00F75A7E">
        <w:rPr>
          <w:rFonts w:cstheme="minorHAnsi"/>
          <w:b/>
          <w:sz w:val="26"/>
          <w:szCs w:val="26"/>
        </w:rPr>
        <w:t>PRESENT</w:t>
      </w:r>
      <w:r w:rsidRPr="00F75A7E">
        <w:rPr>
          <w:rFonts w:eastAsia="Times New Roman" w:cstheme="minorHAnsi"/>
          <w:sz w:val="26"/>
          <w:szCs w:val="26"/>
          <w:lang w:eastAsia="en-GB"/>
        </w:rPr>
        <w:t xml:space="preserve"> </w:t>
      </w:r>
      <w:r w:rsidR="00F46E2A" w:rsidRPr="00F75A7E">
        <w:rPr>
          <w:rFonts w:cstheme="minorHAnsi"/>
          <w:sz w:val="26"/>
          <w:szCs w:val="26"/>
        </w:rPr>
        <w:t xml:space="preserve">Dr Shaw, </w:t>
      </w:r>
      <w:r w:rsidR="001F168E" w:rsidRPr="00F75A7E">
        <w:rPr>
          <w:rFonts w:cstheme="minorHAnsi"/>
          <w:sz w:val="26"/>
          <w:szCs w:val="26"/>
        </w:rPr>
        <w:t>Carrie Reid, (</w:t>
      </w:r>
      <w:r w:rsidR="001F168E" w:rsidRPr="00F75A7E">
        <w:rPr>
          <w:rFonts w:cstheme="minorHAnsi"/>
          <w:b/>
          <w:sz w:val="26"/>
          <w:szCs w:val="26"/>
        </w:rPr>
        <w:t>Practice Support Manager)</w:t>
      </w:r>
      <w:r w:rsidR="001F168E" w:rsidRPr="00F75A7E">
        <w:rPr>
          <w:rFonts w:cstheme="minorHAnsi"/>
          <w:sz w:val="26"/>
          <w:szCs w:val="26"/>
        </w:rPr>
        <w:t xml:space="preserve">, </w:t>
      </w:r>
      <w:r w:rsidR="002E2E73" w:rsidRPr="00F75A7E">
        <w:rPr>
          <w:rFonts w:cstheme="minorHAnsi"/>
          <w:sz w:val="26"/>
          <w:szCs w:val="26"/>
        </w:rPr>
        <w:t xml:space="preserve">Pat Holden (Chair), </w:t>
      </w:r>
      <w:r w:rsidR="001F168E" w:rsidRPr="00F75A7E">
        <w:rPr>
          <w:rFonts w:eastAsia="Times New Roman" w:cstheme="minorHAnsi"/>
          <w:sz w:val="26"/>
          <w:szCs w:val="26"/>
          <w:lang w:eastAsia="en-GB"/>
        </w:rPr>
        <w:t xml:space="preserve">SC VC </w:t>
      </w:r>
      <w:proofErr w:type="spellStart"/>
      <w:r w:rsidR="001F168E" w:rsidRPr="00F75A7E">
        <w:rPr>
          <w:rFonts w:eastAsia="Times New Roman" w:cstheme="minorHAnsi"/>
          <w:sz w:val="26"/>
          <w:szCs w:val="26"/>
          <w:lang w:eastAsia="en-GB"/>
        </w:rPr>
        <w:t>JdT</w:t>
      </w:r>
      <w:proofErr w:type="spellEnd"/>
      <w:r w:rsidR="001F168E" w:rsidRPr="00F75A7E">
        <w:rPr>
          <w:rFonts w:eastAsia="Times New Roman" w:cstheme="minorHAnsi"/>
          <w:sz w:val="26"/>
          <w:szCs w:val="26"/>
          <w:lang w:eastAsia="en-GB"/>
        </w:rPr>
        <w:t xml:space="preserve"> RE LE DG MG </w:t>
      </w:r>
      <w:proofErr w:type="spellStart"/>
      <w:proofErr w:type="gramStart"/>
      <w:r w:rsidR="001F168E" w:rsidRPr="00F75A7E">
        <w:rPr>
          <w:rFonts w:eastAsia="Times New Roman" w:cstheme="minorHAnsi"/>
          <w:sz w:val="26"/>
          <w:szCs w:val="26"/>
          <w:lang w:eastAsia="en-GB"/>
        </w:rPr>
        <w:t>PHa</w:t>
      </w:r>
      <w:proofErr w:type="spellEnd"/>
      <w:proofErr w:type="gramEnd"/>
      <w:r w:rsidR="001F168E" w:rsidRPr="00F75A7E">
        <w:rPr>
          <w:rFonts w:eastAsia="Times New Roman" w:cstheme="minorHAnsi"/>
          <w:sz w:val="26"/>
          <w:szCs w:val="26"/>
          <w:lang w:eastAsia="en-GB"/>
        </w:rPr>
        <w:t xml:space="preserve"> WH JJS AJ ML-B RL-B EM MP LS SW</w:t>
      </w:r>
    </w:p>
    <w:p w:rsidR="001F168E" w:rsidRPr="00F75A7E" w:rsidRDefault="001F168E" w:rsidP="00375E14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sz w:val="26"/>
          <w:szCs w:val="26"/>
          <w:lang w:eastAsia="en-GB"/>
        </w:rPr>
      </w:pPr>
    </w:p>
    <w:p w:rsidR="001F168E" w:rsidRPr="00F75A7E" w:rsidRDefault="004307B9" w:rsidP="00375E14">
      <w:pPr>
        <w:ind w:right="-330"/>
        <w:rPr>
          <w:rFonts w:eastAsia="Times New Roman" w:cstheme="minorHAnsi"/>
          <w:sz w:val="26"/>
          <w:szCs w:val="26"/>
          <w:lang w:eastAsia="en-GB"/>
        </w:rPr>
      </w:pPr>
      <w:r w:rsidRPr="00F75A7E">
        <w:rPr>
          <w:rFonts w:cstheme="minorHAnsi"/>
          <w:b/>
          <w:sz w:val="26"/>
          <w:szCs w:val="26"/>
        </w:rPr>
        <w:t>APOLOGIES</w:t>
      </w:r>
      <w:r w:rsidRPr="00F75A7E">
        <w:rPr>
          <w:rFonts w:eastAsia="Times New Roman" w:cstheme="minorHAnsi"/>
          <w:sz w:val="26"/>
          <w:szCs w:val="26"/>
          <w:lang w:eastAsia="en-GB"/>
        </w:rPr>
        <w:t xml:space="preserve"> </w:t>
      </w:r>
      <w:r w:rsidR="00375E14" w:rsidRPr="00F75A7E">
        <w:rPr>
          <w:rFonts w:eastAsia="Times New Roman" w:cstheme="minorHAnsi"/>
          <w:sz w:val="26"/>
          <w:szCs w:val="26"/>
          <w:lang w:eastAsia="en-GB"/>
        </w:rPr>
        <w:t xml:space="preserve">Katie Baker, KB JB GC </w:t>
      </w:r>
      <w:proofErr w:type="spellStart"/>
      <w:proofErr w:type="gramStart"/>
      <w:r w:rsidR="00375E14" w:rsidRPr="00F75A7E">
        <w:rPr>
          <w:rFonts w:eastAsia="Times New Roman" w:cstheme="minorHAnsi"/>
          <w:sz w:val="26"/>
          <w:szCs w:val="26"/>
          <w:lang w:eastAsia="en-GB"/>
        </w:rPr>
        <w:t>VCr</w:t>
      </w:r>
      <w:proofErr w:type="spellEnd"/>
      <w:proofErr w:type="gramEnd"/>
      <w:r w:rsidR="00375E14" w:rsidRPr="00F75A7E">
        <w:rPr>
          <w:rFonts w:eastAsia="Times New Roman" w:cstheme="minorHAnsi"/>
          <w:sz w:val="26"/>
          <w:szCs w:val="26"/>
          <w:lang w:eastAsia="en-GB"/>
        </w:rPr>
        <w:t xml:space="preserve"> SM JS MS DT</w:t>
      </w:r>
    </w:p>
    <w:p w:rsidR="002E2E73" w:rsidRPr="00087381" w:rsidRDefault="00375E14" w:rsidP="00375E14">
      <w:pPr>
        <w:rPr>
          <w:rFonts w:cstheme="minorHAnsi"/>
          <w:sz w:val="26"/>
          <w:szCs w:val="26"/>
        </w:rPr>
      </w:pPr>
      <w:r w:rsidRPr="00087381">
        <w:rPr>
          <w:rFonts w:cstheme="minorHAnsi"/>
          <w:b/>
          <w:sz w:val="26"/>
          <w:szCs w:val="26"/>
        </w:rPr>
        <w:t>PH</w:t>
      </w:r>
      <w:r w:rsidRPr="00087381">
        <w:rPr>
          <w:rFonts w:cstheme="minorHAnsi"/>
          <w:sz w:val="26"/>
          <w:szCs w:val="26"/>
        </w:rPr>
        <w:t xml:space="preserve"> welcomed all present to the meeting and introduced Carrie, Practice Support Manager, who joined us at this month’s meeting.</w:t>
      </w:r>
    </w:p>
    <w:p w:rsidR="00191978" w:rsidRPr="00087381" w:rsidRDefault="00191978" w:rsidP="00375E14">
      <w:pPr>
        <w:ind w:right="-330"/>
        <w:rPr>
          <w:rFonts w:cstheme="minorHAnsi"/>
          <w:sz w:val="26"/>
          <w:szCs w:val="26"/>
        </w:rPr>
      </w:pPr>
      <w:r w:rsidRPr="00087381">
        <w:rPr>
          <w:rFonts w:cstheme="minorHAnsi"/>
          <w:b/>
          <w:sz w:val="26"/>
          <w:szCs w:val="26"/>
        </w:rPr>
        <w:t>Minutes of the last meeting</w:t>
      </w:r>
      <w:r w:rsidRPr="00087381">
        <w:rPr>
          <w:rFonts w:cstheme="minorHAnsi"/>
          <w:sz w:val="26"/>
          <w:szCs w:val="26"/>
        </w:rPr>
        <w:t xml:space="preserve"> were read and agreed by all. There were no matters arising.</w:t>
      </w:r>
    </w:p>
    <w:p w:rsidR="001F168E" w:rsidRPr="00087381" w:rsidRDefault="001F168E" w:rsidP="001F168E">
      <w:pPr>
        <w:rPr>
          <w:rFonts w:cstheme="minorHAnsi"/>
          <w:b/>
          <w:sz w:val="26"/>
          <w:szCs w:val="26"/>
        </w:rPr>
      </w:pPr>
      <w:r w:rsidRPr="00087381">
        <w:rPr>
          <w:rFonts w:cstheme="minorHAnsi"/>
          <w:b/>
          <w:sz w:val="26"/>
          <w:szCs w:val="26"/>
        </w:rPr>
        <w:t>EXTENDED PHARMACY SERVICES</w:t>
      </w:r>
    </w:p>
    <w:p w:rsidR="001F168E" w:rsidRPr="00087381" w:rsidRDefault="001F168E" w:rsidP="001F168E">
      <w:pPr>
        <w:rPr>
          <w:rFonts w:cstheme="minorHAnsi"/>
          <w:sz w:val="26"/>
          <w:szCs w:val="26"/>
        </w:rPr>
      </w:pPr>
      <w:r w:rsidRPr="00087381">
        <w:rPr>
          <w:rFonts w:cstheme="minorHAnsi"/>
          <w:sz w:val="26"/>
          <w:szCs w:val="26"/>
        </w:rPr>
        <w:t xml:space="preserve">We were reminded that as of the end of January pharmacists were being given extra powers to see </w:t>
      </w:r>
      <w:r w:rsidR="00375E14" w:rsidRPr="00087381">
        <w:rPr>
          <w:rFonts w:cstheme="minorHAnsi"/>
          <w:sz w:val="26"/>
          <w:szCs w:val="26"/>
        </w:rPr>
        <w:t>and</w:t>
      </w:r>
      <w:r w:rsidRPr="00087381">
        <w:rPr>
          <w:rFonts w:cstheme="minorHAnsi"/>
          <w:sz w:val="26"/>
          <w:szCs w:val="26"/>
        </w:rPr>
        <w:t xml:space="preserve"> treat patients, the intention being that this would free up GP capacity. Under the NHS Pharmacy First Plan, people can visit pharmacies to receive treatment for simple </w:t>
      </w:r>
      <w:r w:rsidR="00375E14" w:rsidRPr="00087381">
        <w:rPr>
          <w:rFonts w:cstheme="minorHAnsi"/>
          <w:sz w:val="26"/>
          <w:szCs w:val="26"/>
        </w:rPr>
        <w:t>and</w:t>
      </w:r>
      <w:r w:rsidRPr="00087381">
        <w:rPr>
          <w:rFonts w:cstheme="minorHAnsi"/>
          <w:sz w:val="26"/>
          <w:szCs w:val="26"/>
        </w:rPr>
        <w:t xml:space="preserve"> common illnesses instead of seeing a doctor.  Pharmacists have been told they can treat </w:t>
      </w:r>
      <w:r w:rsidR="00375E14" w:rsidRPr="00087381">
        <w:rPr>
          <w:rFonts w:cstheme="minorHAnsi"/>
          <w:sz w:val="26"/>
          <w:szCs w:val="26"/>
        </w:rPr>
        <w:t>and</w:t>
      </w:r>
      <w:r w:rsidRPr="00087381">
        <w:rPr>
          <w:rFonts w:cstheme="minorHAnsi"/>
          <w:sz w:val="26"/>
          <w:szCs w:val="26"/>
        </w:rPr>
        <w:t xml:space="preserve"> prescribe medication for seven conditions: - earache, sore throats, sinusitis, shingles, impetigo, urinary tract infections </w:t>
      </w:r>
      <w:r w:rsidR="00375E14" w:rsidRPr="00087381">
        <w:rPr>
          <w:rFonts w:cstheme="minorHAnsi"/>
          <w:sz w:val="26"/>
          <w:szCs w:val="26"/>
        </w:rPr>
        <w:t>and</w:t>
      </w:r>
      <w:r w:rsidRPr="00087381">
        <w:rPr>
          <w:rFonts w:cstheme="minorHAnsi"/>
          <w:sz w:val="26"/>
          <w:szCs w:val="26"/>
        </w:rPr>
        <w:t xml:space="preserve"> infected bites </w:t>
      </w:r>
      <w:r w:rsidR="00375E14" w:rsidRPr="00087381">
        <w:rPr>
          <w:rFonts w:cstheme="minorHAnsi"/>
          <w:sz w:val="26"/>
          <w:szCs w:val="26"/>
        </w:rPr>
        <w:t>and</w:t>
      </w:r>
      <w:r w:rsidRPr="00087381">
        <w:rPr>
          <w:rFonts w:cstheme="minorHAnsi"/>
          <w:sz w:val="26"/>
          <w:szCs w:val="26"/>
        </w:rPr>
        <w:t xml:space="preserve"> stings.</w:t>
      </w:r>
    </w:p>
    <w:p w:rsidR="001F168E" w:rsidRPr="00087381" w:rsidRDefault="001F168E" w:rsidP="001F168E">
      <w:pPr>
        <w:rPr>
          <w:rFonts w:cstheme="minorHAnsi"/>
          <w:sz w:val="26"/>
          <w:szCs w:val="26"/>
        </w:rPr>
      </w:pPr>
      <w:r w:rsidRPr="00087381">
        <w:rPr>
          <w:rFonts w:cstheme="minorHAnsi"/>
          <w:sz w:val="26"/>
          <w:szCs w:val="26"/>
        </w:rPr>
        <w:t xml:space="preserve">Those present had several questions around perceived potential problems with the extended services. A member asked would the pharmacists be paid. </w:t>
      </w:r>
      <w:r w:rsidRPr="00087381">
        <w:rPr>
          <w:rFonts w:cstheme="minorHAnsi"/>
          <w:b/>
          <w:sz w:val="26"/>
          <w:szCs w:val="26"/>
        </w:rPr>
        <w:t>Dr Shaw</w:t>
      </w:r>
      <w:r w:rsidRPr="00087381">
        <w:rPr>
          <w:rFonts w:cstheme="minorHAnsi"/>
          <w:sz w:val="26"/>
          <w:szCs w:val="26"/>
        </w:rPr>
        <w:t xml:space="preserve"> said pharmacists would be able to claim through</w:t>
      </w:r>
      <w:r w:rsidR="00087381" w:rsidRPr="00087381">
        <w:rPr>
          <w:rFonts w:cstheme="minorHAnsi"/>
          <w:sz w:val="26"/>
          <w:szCs w:val="26"/>
        </w:rPr>
        <w:t xml:space="preserve"> NHS funding.</w:t>
      </w:r>
      <w:r w:rsidR="00087381" w:rsidRPr="00087381">
        <w:rPr>
          <w:rFonts w:cstheme="minorHAnsi"/>
          <w:sz w:val="26"/>
          <w:szCs w:val="26"/>
        </w:rPr>
        <w:br/>
      </w:r>
      <w:r w:rsidRPr="00087381">
        <w:rPr>
          <w:rFonts w:cstheme="minorHAnsi"/>
          <w:sz w:val="26"/>
          <w:szCs w:val="26"/>
        </w:rPr>
        <w:t xml:space="preserve">Another asked what would happen about updating our records if visiting a pharmacist for treatment. </w:t>
      </w:r>
      <w:r w:rsidRPr="00087381">
        <w:rPr>
          <w:rFonts w:cstheme="minorHAnsi"/>
          <w:b/>
          <w:sz w:val="26"/>
          <w:szCs w:val="26"/>
        </w:rPr>
        <w:t xml:space="preserve">DR Shaw </w:t>
      </w:r>
      <w:r w:rsidRPr="00087381">
        <w:rPr>
          <w:rFonts w:cstheme="minorHAnsi"/>
          <w:sz w:val="26"/>
          <w:szCs w:val="26"/>
        </w:rPr>
        <w:t xml:space="preserve">advised that pharmacists will send communication to the surgery </w:t>
      </w:r>
      <w:r w:rsidR="00375E14" w:rsidRPr="00087381">
        <w:rPr>
          <w:rFonts w:cstheme="minorHAnsi"/>
          <w:sz w:val="26"/>
          <w:szCs w:val="26"/>
        </w:rPr>
        <w:t>and</w:t>
      </w:r>
      <w:r w:rsidRPr="00087381">
        <w:rPr>
          <w:rFonts w:cstheme="minorHAnsi"/>
          <w:sz w:val="26"/>
          <w:szCs w:val="26"/>
        </w:rPr>
        <w:t xml:space="preserve"> although a patient may not be able to see this</w:t>
      </w:r>
      <w:r w:rsidR="00375E14" w:rsidRPr="00087381">
        <w:rPr>
          <w:rFonts w:cstheme="minorHAnsi"/>
          <w:sz w:val="26"/>
          <w:szCs w:val="26"/>
        </w:rPr>
        <w:t>,</w:t>
      </w:r>
      <w:r w:rsidRPr="00087381">
        <w:rPr>
          <w:rFonts w:cstheme="minorHAnsi"/>
          <w:sz w:val="26"/>
          <w:szCs w:val="26"/>
        </w:rPr>
        <w:t xml:space="preserve"> a doctor definitely would.</w:t>
      </w:r>
      <w:r w:rsidR="00087381" w:rsidRPr="00087381">
        <w:rPr>
          <w:rFonts w:cstheme="minorHAnsi"/>
          <w:sz w:val="26"/>
          <w:szCs w:val="26"/>
        </w:rPr>
        <w:br/>
      </w:r>
      <w:r w:rsidRPr="00087381">
        <w:rPr>
          <w:rFonts w:cstheme="minorHAnsi"/>
          <w:sz w:val="26"/>
          <w:szCs w:val="26"/>
        </w:rPr>
        <w:t xml:space="preserve">He also explained a </w:t>
      </w:r>
      <w:r w:rsidR="00087381" w:rsidRPr="00087381">
        <w:rPr>
          <w:rFonts w:cstheme="minorHAnsi"/>
          <w:sz w:val="26"/>
          <w:szCs w:val="26"/>
        </w:rPr>
        <w:t xml:space="preserve">that </w:t>
      </w:r>
      <w:r w:rsidRPr="00087381">
        <w:rPr>
          <w:rFonts w:cstheme="minorHAnsi"/>
          <w:sz w:val="26"/>
          <w:szCs w:val="26"/>
        </w:rPr>
        <w:t>pharmacist treating a patient would have access to their Summary Care Record informing them of medication currently being taken, but they will not be aw</w:t>
      </w:r>
      <w:r w:rsidR="00087381" w:rsidRPr="00087381">
        <w:rPr>
          <w:rFonts w:cstheme="minorHAnsi"/>
          <w:sz w:val="26"/>
          <w:szCs w:val="26"/>
        </w:rPr>
        <w:t>are of any previous medication.</w:t>
      </w:r>
      <w:r w:rsidR="00087381" w:rsidRPr="00087381">
        <w:rPr>
          <w:rFonts w:cstheme="minorHAnsi"/>
          <w:sz w:val="26"/>
          <w:szCs w:val="26"/>
        </w:rPr>
        <w:br/>
      </w:r>
      <w:r w:rsidRPr="00087381">
        <w:rPr>
          <w:rFonts w:cstheme="minorHAnsi"/>
          <w:sz w:val="26"/>
          <w:szCs w:val="26"/>
        </w:rPr>
        <w:t xml:space="preserve">It was agreed this was a good service </w:t>
      </w:r>
      <w:r w:rsidR="00375E14" w:rsidRPr="00087381">
        <w:rPr>
          <w:rFonts w:cstheme="minorHAnsi"/>
          <w:sz w:val="26"/>
          <w:szCs w:val="26"/>
        </w:rPr>
        <w:t>and</w:t>
      </w:r>
      <w:r w:rsidRPr="00087381">
        <w:rPr>
          <w:rFonts w:cstheme="minorHAnsi"/>
          <w:sz w:val="26"/>
          <w:szCs w:val="26"/>
        </w:rPr>
        <w:t xml:space="preserve"> time would tell its effectiveness.</w:t>
      </w:r>
      <w:r w:rsidR="00087381" w:rsidRPr="00087381">
        <w:rPr>
          <w:rFonts w:cstheme="minorHAnsi"/>
          <w:sz w:val="26"/>
          <w:szCs w:val="26"/>
        </w:rPr>
        <w:br/>
      </w:r>
      <w:r w:rsidRPr="00087381">
        <w:rPr>
          <w:rFonts w:cstheme="minorHAnsi"/>
          <w:sz w:val="26"/>
          <w:szCs w:val="26"/>
        </w:rPr>
        <w:t>It was hoped a list of local participating pharmacies would soon be available.</w:t>
      </w:r>
    </w:p>
    <w:p w:rsidR="001F168E" w:rsidRPr="00087381" w:rsidRDefault="001F168E" w:rsidP="001F168E">
      <w:pPr>
        <w:rPr>
          <w:rFonts w:cstheme="minorHAnsi"/>
          <w:b/>
          <w:sz w:val="26"/>
          <w:szCs w:val="26"/>
        </w:rPr>
      </w:pPr>
      <w:r w:rsidRPr="00087381">
        <w:rPr>
          <w:rFonts w:cstheme="minorHAnsi"/>
          <w:b/>
          <w:sz w:val="26"/>
          <w:szCs w:val="26"/>
        </w:rPr>
        <w:t>SURGERY IT SESSIONS</w:t>
      </w:r>
    </w:p>
    <w:p w:rsidR="00DA6B09" w:rsidRDefault="001F168E" w:rsidP="001F168E">
      <w:pPr>
        <w:rPr>
          <w:rFonts w:cstheme="minorHAnsi"/>
          <w:sz w:val="26"/>
          <w:szCs w:val="26"/>
        </w:rPr>
      </w:pPr>
      <w:r w:rsidRPr="00087381">
        <w:rPr>
          <w:rFonts w:cstheme="minorHAnsi"/>
          <w:sz w:val="26"/>
          <w:szCs w:val="26"/>
        </w:rPr>
        <w:t xml:space="preserve">We were advised that future sessions </w:t>
      </w:r>
      <w:r w:rsidR="00087381" w:rsidRPr="00087381">
        <w:rPr>
          <w:rFonts w:cstheme="minorHAnsi"/>
          <w:sz w:val="26"/>
          <w:szCs w:val="26"/>
        </w:rPr>
        <w:t xml:space="preserve">were being planned </w:t>
      </w:r>
      <w:r w:rsidRPr="00087381">
        <w:rPr>
          <w:rFonts w:cstheme="minorHAnsi"/>
          <w:sz w:val="26"/>
          <w:szCs w:val="26"/>
        </w:rPr>
        <w:t xml:space="preserve">for those who would appreciate some help with uploading apps, </w:t>
      </w:r>
      <w:r w:rsidR="00087381" w:rsidRPr="00087381">
        <w:rPr>
          <w:rFonts w:cstheme="minorHAnsi"/>
          <w:sz w:val="26"/>
          <w:szCs w:val="26"/>
        </w:rPr>
        <w:t>signing up to Voice Connect etc</w:t>
      </w:r>
      <w:r w:rsidRPr="00087381">
        <w:rPr>
          <w:rFonts w:cstheme="minorHAnsi"/>
          <w:sz w:val="26"/>
          <w:szCs w:val="26"/>
        </w:rPr>
        <w:t>.</w:t>
      </w:r>
      <w:r w:rsidR="00087381" w:rsidRPr="00087381">
        <w:rPr>
          <w:rFonts w:cstheme="minorHAnsi"/>
          <w:sz w:val="26"/>
          <w:szCs w:val="26"/>
        </w:rPr>
        <w:t xml:space="preserve"> PH will be informed when these would be and will circulate the dates.</w:t>
      </w:r>
      <w:r w:rsidR="00087381" w:rsidRPr="00087381">
        <w:rPr>
          <w:rFonts w:cstheme="minorHAnsi"/>
          <w:sz w:val="26"/>
          <w:szCs w:val="26"/>
        </w:rPr>
        <w:br/>
      </w:r>
      <w:r w:rsidRPr="00087381">
        <w:rPr>
          <w:rFonts w:cstheme="minorHAnsi"/>
          <w:sz w:val="26"/>
          <w:szCs w:val="26"/>
        </w:rPr>
        <w:t xml:space="preserve">We were also advised the </w:t>
      </w:r>
      <w:r w:rsidRPr="00087381">
        <w:rPr>
          <w:rFonts w:cstheme="minorHAnsi"/>
          <w:b/>
          <w:sz w:val="26"/>
          <w:szCs w:val="26"/>
        </w:rPr>
        <w:t xml:space="preserve">NHS App </w:t>
      </w:r>
      <w:r w:rsidRPr="00087381">
        <w:rPr>
          <w:rFonts w:cstheme="minorHAnsi"/>
          <w:sz w:val="26"/>
          <w:szCs w:val="26"/>
        </w:rPr>
        <w:t xml:space="preserve">was continually being updated, </w:t>
      </w:r>
      <w:r w:rsidR="00375E14" w:rsidRPr="00087381">
        <w:rPr>
          <w:rFonts w:cstheme="minorHAnsi"/>
          <w:sz w:val="26"/>
          <w:szCs w:val="26"/>
        </w:rPr>
        <w:t>and</w:t>
      </w:r>
      <w:r w:rsidRPr="00087381">
        <w:rPr>
          <w:rFonts w:cstheme="minorHAnsi"/>
          <w:sz w:val="26"/>
          <w:szCs w:val="26"/>
        </w:rPr>
        <w:t xml:space="preserve"> will contain a barcode which can be shown at any pharmacy.</w:t>
      </w:r>
      <w:bookmarkStart w:id="0" w:name="_GoBack"/>
      <w:bookmarkEnd w:id="0"/>
    </w:p>
    <w:p w:rsidR="001F168E" w:rsidRPr="00087381" w:rsidRDefault="001F168E" w:rsidP="001F168E">
      <w:pPr>
        <w:rPr>
          <w:rFonts w:cstheme="minorHAnsi"/>
          <w:b/>
          <w:sz w:val="26"/>
          <w:szCs w:val="26"/>
        </w:rPr>
      </w:pPr>
      <w:proofErr w:type="gramStart"/>
      <w:r w:rsidRPr="00087381">
        <w:rPr>
          <w:rFonts w:cstheme="minorHAnsi"/>
          <w:b/>
          <w:sz w:val="26"/>
          <w:szCs w:val="26"/>
        </w:rPr>
        <w:t>CONSULTANTS LETTERS – CONFIDENTIALITY.</w:t>
      </w:r>
      <w:proofErr w:type="gramEnd"/>
    </w:p>
    <w:p w:rsidR="001F168E" w:rsidRPr="00087381" w:rsidRDefault="001F168E" w:rsidP="001F168E">
      <w:pPr>
        <w:rPr>
          <w:rFonts w:cstheme="minorHAnsi"/>
          <w:sz w:val="26"/>
          <w:szCs w:val="26"/>
        </w:rPr>
      </w:pPr>
      <w:r w:rsidRPr="00087381">
        <w:rPr>
          <w:rFonts w:cstheme="minorHAnsi"/>
          <w:sz w:val="26"/>
          <w:szCs w:val="26"/>
        </w:rPr>
        <w:t>A member asked if consultant’s letters being outsourced compromised confidentiality</w:t>
      </w:r>
      <w:r w:rsidRPr="00087381">
        <w:rPr>
          <w:rFonts w:cstheme="minorHAnsi"/>
          <w:b/>
          <w:sz w:val="26"/>
          <w:szCs w:val="26"/>
        </w:rPr>
        <w:t xml:space="preserve">. Dr Shaw </w:t>
      </w:r>
      <w:r w:rsidRPr="00087381">
        <w:rPr>
          <w:rFonts w:cstheme="minorHAnsi"/>
          <w:sz w:val="26"/>
          <w:szCs w:val="26"/>
        </w:rPr>
        <w:t xml:space="preserve">advised that consultants do write with confidentiality in mind, </w:t>
      </w:r>
      <w:r w:rsidR="00375E14" w:rsidRPr="00087381">
        <w:rPr>
          <w:rFonts w:cstheme="minorHAnsi"/>
          <w:sz w:val="26"/>
          <w:szCs w:val="26"/>
        </w:rPr>
        <w:t>and</w:t>
      </w:r>
      <w:r w:rsidRPr="00087381">
        <w:rPr>
          <w:rFonts w:cstheme="minorHAnsi"/>
          <w:sz w:val="26"/>
          <w:szCs w:val="26"/>
        </w:rPr>
        <w:t xml:space="preserve"> any out-sourcing would be through a legitimate company, </w:t>
      </w:r>
      <w:r w:rsidR="00375E14" w:rsidRPr="00087381">
        <w:rPr>
          <w:rFonts w:cstheme="minorHAnsi"/>
          <w:sz w:val="26"/>
          <w:szCs w:val="26"/>
        </w:rPr>
        <w:t>and</w:t>
      </w:r>
      <w:r w:rsidRPr="00087381">
        <w:rPr>
          <w:rFonts w:cstheme="minorHAnsi"/>
          <w:sz w:val="26"/>
          <w:szCs w:val="26"/>
        </w:rPr>
        <w:t xml:space="preserve"> of course data protection would be observed.</w:t>
      </w:r>
    </w:p>
    <w:p w:rsidR="001F168E" w:rsidRPr="00087381" w:rsidRDefault="001F168E" w:rsidP="001F168E">
      <w:pPr>
        <w:rPr>
          <w:rFonts w:cstheme="minorHAnsi"/>
          <w:b/>
          <w:sz w:val="26"/>
          <w:szCs w:val="26"/>
        </w:rPr>
      </w:pPr>
      <w:r w:rsidRPr="00087381">
        <w:rPr>
          <w:rFonts w:cstheme="minorHAnsi"/>
          <w:b/>
          <w:sz w:val="26"/>
          <w:szCs w:val="26"/>
        </w:rPr>
        <w:lastRenderedPageBreak/>
        <w:t>ADVISORY NOTES</w:t>
      </w:r>
    </w:p>
    <w:p w:rsidR="001F168E" w:rsidRPr="00087381" w:rsidRDefault="001F168E" w:rsidP="001F168E">
      <w:pPr>
        <w:rPr>
          <w:rFonts w:cstheme="minorHAnsi"/>
          <w:sz w:val="26"/>
          <w:szCs w:val="26"/>
        </w:rPr>
      </w:pPr>
      <w:r w:rsidRPr="00087381">
        <w:rPr>
          <w:rFonts w:cstheme="minorHAnsi"/>
          <w:sz w:val="26"/>
          <w:szCs w:val="26"/>
        </w:rPr>
        <w:t xml:space="preserve">A member asked what advisory notes can go on the front of a patients records, how do the surgery know next of kin, </w:t>
      </w:r>
      <w:r w:rsidR="00375E14" w:rsidRPr="00087381">
        <w:rPr>
          <w:rFonts w:cstheme="minorHAnsi"/>
          <w:sz w:val="26"/>
          <w:szCs w:val="26"/>
        </w:rPr>
        <w:t>and</w:t>
      </w:r>
      <w:r w:rsidRPr="00087381">
        <w:rPr>
          <w:rFonts w:cstheme="minorHAnsi"/>
          <w:sz w:val="26"/>
          <w:szCs w:val="26"/>
        </w:rPr>
        <w:t xml:space="preserve"> can anyone under 18 be next of kin?</w:t>
      </w:r>
      <w:r w:rsidR="00087381" w:rsidRPr="00087381">
        <w:rPr>
          <w:rFonts w:cstheme="minorHAnsi"/>
          <w:sz w:val="26"/>
          <w:szCs w:val="26"/>
        </w:rPr>
        <w:br/>
      </w:r>
      <w:r w:rsidRPr="00087381">
        <w:rPr>
          <w:rFonts w:cstheme="minorHAnsi"/>
          <w:b/>
          <w:sz w:val="26"/>
          <w:szCs w:val="26"/>
        </w:rPr>
        <w:t xml:space="preserve">Dr Shaw </w:t>
      </w:r>
      <w:r w:rsidR="00375E14" w:rsidRPr="00087381">
        <w:rPr>
          <w:rFonts w:cstheme="minorHAnsi"/>
          <w:b/>
          <w:sz w:val="26"/>
          <w:szCs w:val="26"/>
        </w:rPr>
        <w:t>and</w:t>
      </w:r>
      <w:r w:rsidRPr="00087381">
        <w:rPr>
          <w:rFonts w:cstheme="minorHAnsi"/>
          <w:b/>
          <w:sz w:val="26"/>
          <w:szCs w:val="26"/>
        </w:rPr>
        <w:t xml:space="preserve"> Carrie </w:t>
      </w:r>
      <w:r w:rsidRPr="00087381">
        <w:rPr>
          <w:rFonts w:cstheme="minorHAnsi"/>
          <w:sz w:val="26"/>
          <w:szCs w:val="26"/>
        </w:rPr>
        <w:t xml:space="preserve">advised that questions were asked at </w:t>
      </w:r>
      <w:r w:rsidR="00087381" w:rsidRPr="00087381">
        <w:rPr>
          <w:rFonts w:cstheme="minorHAnsi"/>
          <w:sz w:val="26"/>
          <w:szCs w:val="26"/>
        </w:rPr>
        <w:t xml:space="preserve">patient </w:t>
      </w:r>
      <w:r w:rsidRPr="00087381">
        <w:rPr>
          <w:rFonts w:cstheme="minorHAnsi"/>
          <w:sz w:val="26"/>
          <w:szCs w:val="26"/>
        </w:rPr>
        <w:t xml:space="preserve">registration such as next of kin </w:t>
      </w:r>
      <w:r w:rsidR="00375E14" w:rsidRPr="00087381">
        <w:rPr>
          <w:rFonts w:cstheme="minorHAnsi"/>
          <w:sz w:val="26"/>
          <w:szCs w:val="26"/>
        </w:rPr>
        <w:t>and</w:t>
      </w:r>
      <w:r w:rsidRPr="00087381">
        <w:rPr>
          <w:rFonts w:cstheme="minorHAnsi"/>
          <w:sz w:val="26"/>
          <w:szCs w:val="26"/>
        </w:rPr>
        <w:t xml:space="preserve"> these were put on the front/home page. No-one under the age of 18 can be accepted as next of kin, </w:t>
      </w:r>
      <w:r w:rsidR="00375E14" w:rsidRPr="00087381">
        <w:rPr>
          <w:rFonts w:cstheme="minorHAnsi"/>
          <w:sz w:val="26"/>
          <w:szCs w:val="26"/>
        </w:rPr>
        <w:t>and</w:t>
      </w:r>
      <w:r w:rsidRPr="00087381">
        <w:rPr>
          <w:rFonts w:cstheme="minorHAnsi"/>
          <w:sz w:val="26"/>
          <w:szCs w:val="26"/>
        </w:rPr>
        <w:t xml:space="preserve"> that next of kin is just a contact facility. Alerts, tasks sent, allergies, urgent alerts amongst other things would all show on the front page of patient records.</w:t>
      </w:r>
    </w:p>
    <w:p w:rsidR="001F168E" w:rsidRPr="00087381" w:rsidRDefault="001F168E" w:rsidP="001F168E">
      <w:pPr>
        <w:rPr>
          <w:rFonts w:cstheme="minorHAnsi"/>
          <w:b/>
          <w:sz w:val="26"/>
          <w:szCs w:val="26"/>
        </w:rPr>
      </w:pPr>
      <w:r w:rsidRPr="00087381">
        <w:rPr>
          <w:rFonts w:cstheme="minorHAnsi"/>
          <w:b/>
          <w:sz w:val="26"/>
          <w:szCs w:val="26"/>
        </w:rPr>
        <w:t>STAFFING UPDATE</w:t>
      </w:r>
    </w:p>
    <w:p w:rsidR="001F168E" w:rsidRDefault="001F168E" w:rsidP="001F168E">
      <w:pPr>
        <w:rPr>
          <w:rFonts w:cstheme="minorHAnsi"/>
          <w:sz w:val="26"/>
          <w:szCs w:val="26"/>
        </w:rPr>
      </w:pPr>
      <w:r w:rsidRPr="00087381">
        <w:rPr>
          <w:rFonts w:cstheme="minorHAnsi"/>
          <w:b/>
          <w:sz w:val="26"/>
          <w:szCs w:val="26"/>
        </w:rPr>
        <w:t xml:space="preserve">Carrie </w:t>
      </w:r>
      <w:r w:rsidRPr="00087381">
        <w:rPr>
          <w:rFonts w:cstheme="minorHAnsi"/>
          <w:sz w:val="26"/>
          <w:szCs w:val="26"/>
        </w:rPr>
        <w:t xml:space="preserve">informed us that 2 new apprentices had joined the </w:t>
      </w:r>
      <w:r w:rsidRPr="00323E9C">
        <w:rPr>
          <w:rFonts w:cstheme="minorHAnsi"/>
          <w:sz w:val="26"/>
          <w:szCs w:val="26"/>
        </w:rPr>
        <w:t>surgery – a business administrator</w:t>
      </w:r>
      <w:r w:rsidR="00DA5896" w:rsidRPr="00323E9C">
        <w:rPr>
          <w:rFonts w:cstheme="minorHAnsi"/>
          <w:sz w:val="26"/>
          <w:szCs w:val="26"/>
        </w:rPr>
        <w:t>, Amelia,</w:t>
      </w:r>
      <w:r w:rsidRPr="00323E9C">
        <w:rPr>
          <w:rFonts w:cstheme="minorHAnsi"/>
          <w:sz w:val="26"/>
          <w:szCs w:val="26"/>
        </w:rPr>
        <w:t xml:space="preserve"> and </w:t>
      </w:r>
      <w:r w:rsidR="00323E9C" w:rsidRPr="00323E9C">
        <w:rPr>
          <w:rFonts w:cstheme="minorHAnsi"/>
          <w:sz w:val="26"/>
          <w:szCs w:val="26"/>
        </w:rPr>
        <w:t xml:space="preserve">Hannah for reception. </w:t>
      </w:r>
      <w:r w:rsidRPr="00323E9C">
        <w:rPr>
          <w:rFonts w:cstheme="minorHAnsi"/>
          <w:sz w:val="26"/>
          <w:szCs w:val="26"/>
        </w:rPr>
        <w:t>The surgery is now linked with</w:t>
      </w:r>
      <w:r w:rsidRPr="00087381">
        <w:rPr>
          <w:rFonts w:cstheme="minorHAnsi"/>
          <w:sz w:val="26"/>
          <w:szCs w:val="26"/>
        </w:rPr>
        <w:t xml:space="preserve"> S.E. Essex College’s apprenticeship scheme. Apprentices come for 18 months </w:t>
      </w:r>
      <w:r w:rsidR="00375E14" w:rsidRPr="00087381">
        <w:rPr>
          <w:rFonts w:cstheme="minorHAnsi"/>
          <w:sz w:val="26"/>
          <w:szCs w:val="26"/>
        </w:rPr>
        <w:t>and</w:t>
      </w:r>
      <w:r w:rsidRPr="00087381">
        <w:rPr>
          <w:rFonts w:cstheme="minorHAnsi"/>
          <w:sz w:val="26"/>
          <w:szCs w:val="26"/>
        </w:rPr>
        <w:t xml:space="preserve"> are trained on the job as well as spending </w:t>
      </w:r>
      <w:r w:rsidR="00DA5896">
        <w:rPr>
          <w:rFonts w:cstheme="minorHAnsi"/>
          <w:sz w:val="26"/>
          <w:szCs w:val="26"/>
        </w:rPr>
        <w:t>6 hours each week</w:t>
      </w:r>
      <w:r w:rsidRPr="00087381">
        <w:rPr>
          <w:rFonts w:cstheme="minorHAnsi"/>
          <w:sz w:val="26"/>
          <w:szCs w:val="26"/>
        </w:rPr>
        <w:t xml:space="preserve"> in the college. Apprentices get a qualification at the end. This requires considerable support from the practice, but all that is necessary is in place.</w:t>
      </w:r>
    </w:p>
    <w:p w:rsidR="001F168E" w:rsidRPr="00087381" w:rsidRDefault="001F168E" w:rsidP="001F168E">
      <w:pPr>
        <w:rPr>
          <w:rFonts w:cstheme="minorHAnsi"/>
          <w:b/>
          <w:sz w:val="26"/>
          <w:szCs w:val="26"/>
        </w:rPr>
      </w:pPr>
      <w:r w:rsidRPr="00087381">
        <w:rPr>
          <w:rFonts w:cstheme="minorHAnsi"/>
          <w:b/>
          <w:sz w:val="26"/>
          <w:szCs w:val="26"/>
        </w:rPr>
        <w:t>AOB</w:t>
      </w:r>
    </w:p>
    <w:p w:rsidR="001F168E" w:rsidRPr="00087381" w:rsidRDefault="001F168E" w:rsidP="001F168E">
      <w:pPr>
        <w:rPr>
          <w:rFonts w:cstheme="minorHAnsi"/>
          <w:sz w:val="26"/>
          <w:szCs w:val="26"/>
        </w:rPr>
      </w:pPr>
      <w:r w:rsidRPr="00087381">
        <w:rPr>
          <w:rFonts w:cstheme="minorHAnsi"/>
          <w:sz w:val="26"/>
          <w:szCs w:val="26"/>
        </w:rPr>
        <w:t xml:space="preserve">A question was asked about the pneumonia vaccination. </w:t>
      </w:r>
      <w:r w:rsidRPr="00087381">
        <w:rPr>
          <w:rFonts w:cstheme="minorHAnsi"/>
          <w:b/>
          <w:sz w:val="26"/>
          <w:szCs w:val="26"/>
        </w:rPr>
        <w:t xml:space="preserve">Dr Shaw </w:t>
      </w:r>
      <w:r w:rsidRPr="00087381">
        <w:rPr>
          <w:rFonts w:cstheme="minorHAnsi"/>
          <w:sz w:val="26"/>
          <w:szCs w:val="26"/>
        </w:rPr>
        <w:t>advised it was only given once</w:t>
      </w:r>
      <w:r w:rsidR="000220CE">
        <w:rPr>
          <w:rFonts w:cstheme="minorHAnsi"/>
          <w:sz w:val="26"/>
          <w:szCs w:val="26"/>
        </w:rPr>
        <w:t xml:space="preserve"> and giv</w:t>
      </w:r>
      <w:r w:rsidR="00C81738">
        <w:rPr>
          <w:rFonts w:cstheme="minorHAnsi"/>
          <w:sz w:val="26"/>
          <w:szCs w:val="26"/>
        </w:rPr>
        <w:t xml:space="preserve">es </w:t>
      </w:r>
      <w:r w:rsidR="000220CE">
        <w:rPr>
          <w:rFonts w:cstheme="minorHAnsi"/>
          <w:sz w:val="26"/>
          <w:szCs w:val="26"/>
        </w:rPr>
        <w:t xml:space="preserve">protection </w:t>
      </w:r>
      <w:r w:rsidR="000220CE" w:rsidRPr="00C81738">
        <w:rPr>
          <w:rFonts w:cstheme="minorHAnsi"/>
          <w:sz w:val="26"/>
          <w:szCs w:val="26"/>
        </w:rPr>
        <w:t xml:space="preserve">against </w:t>
      </w:r>
      <w:r w:rsidR="00C81738" w:rsidRPr="00C81738">
        <w:rPr>
          <w:rFonts w:cstheme="minorHAnsi"/>
          <w:color w:val="000000"/>
          <w:sz w:val="26"/>
          <w:szCs w:val="26"/>
          <w:lang w:eastAsia="en-GB"/>
        </w:rPr>
        <w:t>meningitis</w:t>
      </w:r>
      <w:r w:rsidR="00C81738">
        <w:rPr>
          <w:rFonts w:cstheme="minorHAnsi"/>
          <w:color w:val="000000"/>
          <w:sz w:val="26"/>
          <w:szCs w:val="26"/>
          <w:lang w:eastAsia="en-GB"/>
        </w:rPr>
        <w:t>,</w:t>
      </w:r>
      <w:r w:rsidR="00C81738" w:rsidRPr="00C81738">
        <w:rPr>
          <w:rFonts w:cstheme="minorHAnsi"/>
          <w:color w:val="000000"/>
          <w:sz w:val="26"/>
          <w:szCs w:val="26"/>
          <w:lang w:eastAsia="en-GB"/>
        </w:rPr>
        <w:t xml:space="preserve"> sepsis </w:t>
      </w:r>
      <w:r w:rsidR="00C81738">
        <w:rPr>
          <w:rFonts w:cstheme="minorHAnsi"/>
          <w:color w:val="000000"/>
          <w:sz w:val="26"/>
          <w:szCs w:val="26"/>
          <w:lang w:eastAsia="en-GB"/>
        </w:rPr>
        <w:t xml:space="preserve">and other things </w:t>
      </w:r>
      <w:r w:rsidR="00C81738" w:rsidRPr="00C81738">
        <w:rPr>
          <w:rFonts w:cstheme="minorHAnsi"/>
          <w:sz w:val="26"/>
          <w:szCs w:val="26"/>
        </w:rPr>
        <w:t>as well</w:t>
      </w:r>
      <w:r w:rsidR="00C81738">
        <w:rPr>
          <w:rFonts w:cstheme="minorHAnsi"/>
          <w:sz w:val="26"/>
          <w:szCs w:val="26"/>
        </w:rPr>
        <w:t xml:space="preserve"> as pneumonia</w:t>
      </w:r>
      <w:r w:rsidRPr="00087381">
        <w:rPr>
          <w:rFonts w:cstheme="minorHAnsi"/>
          <w:sz w:val="26"/>
          <w:szCs w:val="26"/>
        </w:rPr>
        <w:t>. It was asked if information about it could be put in the newsletter.</w:t>
      </w:r>
      <w:r w:rsidR="00C81738">
        <w:rPr>
          <w:rFonts w:cstheme="minorHAnsi"/>
          <w:sz w:val="26"/>
          <w:szCs w:val="26"/>
        </w:rPr>
        <w:t xml:space="preserve"> (</w:t>
      </w:r>
      <w:proofErr w:type="gramStart"/>
      <w:r w:rsidR="00C81738">
        <w:rPr>
          <w:rFonts w:cstheme="minorHAnsi"/>
          <w:sz w:val="26"/>
          <w:szCs w:val="26"/>
        </w:rPr>
        <w:t>a</w:t>
      </w:r>
      <w:proofErr w:type="gramEnd"/>
      <w:r w:rsidR="00C81738">
        <w:rPr>
          <w:rFonts w:cstheme="minorHAnsi"/>
          <w:sz w:val="26"/>
          <w:szCs w:val="26"/>
        </w:rPr>
        <w:t xml:space="preserve"> leaflet will be attached)</w:t>
      </w:r>
    </w:p>
    <w:p w:rsidR="001F168E" w:rsidRPr="00087381" w:rsidRDefault="001F168E" w:rsidP="001F168E">
      <w:pPr>
        <w:rPr>
          <w:rFonts w:cstheme="minorHAnsi"/>
          <w:sz w:val="26"/>
          <w:szCs w:val="26"/>
        </w:rPr>
      </w:pPr>
      <w:r w:rsidRPr="00087381">
        <w:rPr>
          <w:rFonts w:cstheme="minorHAnsi"/>
          <w:sz w:val="26"/>
          <w:szCs w:val="26"/>
        </w:rPr>
        <w:t xml:space="preserve">A question was asked about the take-up for MMR vaccination. </w:t>
      </w:r>
      <w:r w:rsidRPr="00087381">
        <w:rPr>
          <w:rFonts w:cstheme="minorHAnsi"/>
          <w:b/>
          <w:sz w:val="26"/>
          <w:szCs w:val="26"/>
        </w:rPr>
        <w:t>Dr Shaw</w:t>
      </w:r>
      <w:r w:rsidRPr="00087381">
        <w:rPr>
          <w:rFonts w:cstheme="minorHAnsi"/>
          <w:sz w:val="26"/>
          <w:szCs w:val="26"/>
        </w:rPr>
        <w:t xml:space="preserve"> said that take-up was only at 80% </w:t>
      </w:r>
      <w:r w:rsidR="00375E14" w:rsidRPr="00087381">
        <w:rPr>
          <w:rFonts w:cstheme="minorHAnsi"/>
          <w:sz w:val="26"/>
          <w:szCs w:val="26"/>
        </w:rPr>
        <w:t>and</w:t>
      </w:r>
      <w:r w:rsidRPr="00087381">
        <w:rPr>
          <w:rFonts w:cstheme="minorHAnsi"/>
          <w:sz w:val="26"/>
          <w:szCs w:val="26"/>
        </w:rPr>
        <w:t xml:space="preserve"> for herd immunity 95% was needed. He explained there were pockets where measles was being seen, especially so in the North, </w:t>
      </w:r>
      <w:r w:rsidR="00375E14" w:rsidRPr="00087381">
        <w:rPr>
          <w:rFonts w:cstheme="minorHAnsi"/>
          <w:sz w:val="26"/>
          <w:szCs w:val="26"/>
        </w:rPr>
        <w:t>and</w:t>
      </w:r>
      <w:r w:rsidRPr="00087381">
        <w:rPr>
          <w:rFonts w:cstheme="minorHAnsi"/>
          <w:sz w:val="26"/>
          <w:szCs w:val="26"/>
        </w:rPr>
        <w:t xml:space="preserve"> possibly this was not helped by negative comments on social media. He said </w:t>
      </w:r>
      <w:r w:rsidR="00087381" w:rsidRPr="00087381">
        <w:rPr>
          <w:rFonts w:cstheme="minorHAnsi"/>
          <w:sz w:val="26"/>
          <w:szCs w:val="26"/>
        </w:rPr>
        <w:t xml:space="preserve">that </w:t>
      </w:r>
      <w:r w:rsidRPr="00087381">
        <w:rPr>
          <w:rFonts w:cstheme="minorHAnsi"/>
          <w:sz w:val="26"/>
          <w:szCs w:val="26"/>
        </w:rPr>
        <w:t>parents whose children had not yet been vaccinated would be contacted.</w:t>
      </w:r>
      <w:r w:rsidR="00E2181C">
        <w:rPr>
          <w:rFonts w:cstheme="minorHAnsi"/>
          <w:sz w:val="26"/>
          <w:szCs w:val="26"/>
        </w:rPr>
        <w:t xml:space="preserve"> </w:t>
      </w:r>
      <w:r w:rsidR="00DA5896">
        <w:rPr>
          <w:rFonts w:cstheme="minorHAnsi"/>
          <w:sz w:val="26"/>
          <w:szCs w:val="26"/>
        </w:rPr>
        <w:br/>
        <w:t>(</w:t>
      </w:r>
      <w:r w:rsidR="00DA5896" w:rsidRPr="00DA5896">
        <w:rPr>
          <w:rFonts w:cstheme="minorHAnsi"/>
          <w:sz w:val="26"/>
          <w:szCs w:val="26"/>
        </w:rPr>
        <w:t xml:space="preserve">There is a </w:t>
      </w:r>
      <w:r w:rsidR="00DA5896" w:rsidRPr="00DA5896">
        <w:rPr>
          <w:sz w:val="26"/>
          <w:szCs w:val="26"/>
        </w:rPr>
        <w:t xml:space="preserve">walk-in MMR vaccination clinic on Monday 19th February between 10am and 3:30pm (during half term), at the Civic Centre, </w:t>
      </w:r>
      <w:proofErr w:type="spellStart"/>
      <w:r w:rsidR="00DA5896" w:rsidRPr="00DA5896">
        <w:rPr>
          <w:sz w:val="26"/>
          <w:szCs w:val="26"/>
        </w:rPr>
        <w:t>Southend</w:t>
      </w:r>
      <w:proofErr w:type="spellEnd"/>
      <w:r w:rsidR="00DA5896" w:rsidRPr="00DA5896">
        <w:rPr>
          <w:sz w:val="26"/>
          <w:szCs w:val="26"/>
        </w:rPr>
        <w:t>.</w:t>
      </w:r>
      <w:r w:rsidR="00DA5896">
        <w:rPr>
          <w:sz w:val="26"/>
          <w:szCs w:val="26"/>
        </w:rPr>
        <w:t xml:space="preserve"> PH)</w:t>
      </w:r>
    </w:p>
    <w:p w:rsidR="001F168E" w:rsidRDefault="001F168E" w:rsidP="001F168E">
      <w:pPr>
        <w:rPr>
          <w:rFonts w:cstheme="minorHAnsi"/>
          <w:sz w:val="26"/>
          <w:szCs w:val="26"/>
        </w:rPr>
      </w:pPr>
      <w:r w:rsidRPr="00087381">
        <w:rPr>
          <w:rFonts w:cstheme="minorHAnsi"/>
          <w:sz w:val="26"/>
          <w:szCs w:val="26"/>
        </w:rPr>
        <w:t xml:space="preserve">A question was also asked on the number of tetanus jabs needed. </w:t>
      </w:r>
      <w:r w:rsidRPr="00087381">
        <w:rPr>
          <w:rFonts w:cstheme="minorHAnsi"/>
          <w:b/>
          <w:sz w:val="26"/>
          <w:szCs w:val="26"/>
        </w:rPr>
        <w:t xml:space="preserve">Dr Shaw </w:t>
      </w:r>
      <w:r w:rsidRPr="00087381">
        <w:rPr>
          <w:rFonts w:cstheme="minorHAnsi"/>
          <w:sz w:val="26"/>
          <w:szCs w:val="26"/>
        </w:rPr>
        <w:t xml:space="preserve">said everyone had 3, for lifelong immunity 5 were needed, but most people have another 2 somewhere in their lifetime, so are covered. If a patient is travelling </w:t>
      </w:r>
      <w:r w:rsidR="00375E14" w:rsidRPr="00087381">
        <w:rPr>
          <w:rFonts w:cstheme="minorHAnsi"/>
          <w:sz w:val="26"/>
          <w:szCs w:val="26"/>
        </w:rPr>
        <w:t>and</w:t>
      </w:r>
      <w:r w:rsidRPr="00087381">
        <w:rPr>
          <w:rFonts w:cstheme="minorHAnsi"/>
          <w:sz w:val="26"/>
          <w:szCs w:val="26"/>
        </w:rPr>
        <w:t xml:space="preserve"> unsure how many they have had, or if they present with a dirty wound, they would be given a tetanus injection.</w:t>
      </w:r>
    </w:p>
    <w:p w:rsidR="00DA5896" w:rsidRPr="00F75A7E" w:rsidRDefault="00DA5896" w:rsidP="001F168E">
      <w:pPr>
        <w:rPr>
          <w:rFonts w:cstheme="minorHAnsi"/>
          <w:sz w:val="26"/>
          <w:szCs w:val="26"/>
        </w:rPr>
      </w:pPr>
      <w:r w:rsidRPr="00F75A7E">
        <w:rPr>
          <w:rFonts w:cstheme="minorHAnsi"/>
          <w:sz w:val="26"/>
          <w:szCs w:val="26"/>
        </w:rPr>
        <w:t xml:space="preserve">Dr Shaw recommended that it was worth everyone having the </w:t>
      </w:r>
      <w:r w:rsidR="00F75A7E" w:rsidRPr="00F75A7E">
        <w:rPr>
          <w:rFonts w:cstheme="minorHAnsi"/>
          <w:b/>
          <w:sz w:val="26"/>
          <w:szCs w:val="26"/>
        </w:rPr>
        <w:t>‘</w:t>
      </w:r>
      <w:r w:rsidRPr="00F75A7E">
        <w:rPr>
          <w:b/>
          <w:sz w:val="26"/>
          <w:szCs w:val="26"/>
        </w:rPr>
        <w:t>what3words</w:t>
      </w:r>
      <w:r w:rsidR="00F75A7E" w:rsidRPr="00F75A7E">
        <w:rPr>
          <w:b/>
          <w:sz w:val="26"/>
          <w:szCs w:val="26"/>
        </w:rPr>
        <w:t>’</w:t>
      </w:r>
      <w:r w:rsidRPr="00F75A7E">
        <w:rPr>
          <w:sz w:val="26"/>
          <w:szCs w:val="26"/>
        </w:rPr>
        <w:t xml:space="preserve"> app on their phone because</w:t>
      </w:r>
      <w:r w:rsidR="00F75A7E">
        <w:rPr>
          <w:sz w:val="26"/>
          <w:szCs w:val="26"/>
        </w:rPr>
        <w:t>,</w:t>
      </w:r>
      <w:r w:rsidRPr="00F75A7E">
        <w:rPr>
          <w:sz w:val="26"/>
          <w:szCs w:val="26"/>
        </w:rPr>
        <w:t xml:space="preserve"> in case of emergency, it can pinpoint exactly where you are within a 3 metre square</w:t>
      </w:r>
      <w:r w:rsidR="00F75A7E" w:rsidRPr="00F75A7E">
        <w:rPr>
          <w:sz w:val="26"/>
          <w:szCs w:val="26"/>
        </w:rPr>
        <w:t>. The app is free and the</w:t>
      </w:r>
      <w:r w:rsidR="00F75A7E">
        <w:rPr>
          <w:sz w:val="26"/>
          <w:szCs w:val="26"/>
        </w:rPr>
        <w:t xml:space="preserve"> emergency services all use it </w:t>
      </w:r>
      <w:r w:rsidR="00F75A7E" w:rsidRPr="00F75A7E">
        <w:rPr>
          <w:sz w:val="26"/>
          <w:szCs w:val="26"/>
        </w:rPr>
        <w:t>to locate where they are needed</w:t>
      </w:r>
      <w:r w:rsidR="00F75A7E">
        <w:rPr>
          <w:sz w:val="26"/>
          <w:szCs w:val="26"/>
        </w:rPr>
        <w:t>.</w:t>
      </w:r>
    </w:p>
    <w:p w:rsidR="00087381" w:rsidRPr="00087381" w:rsidRDefault="00087381" w:rsidP="001F168E">
      <w:pPr>
        <w:rPr>
          <w:rFonts w:cstheme="minorHAnsi"/>
          <w:sz w:val="26"/>
          <w:szCs w:val="26"/>
        </w:rPr>
      </w:pPr>
    </w:p>
    <w:p w:rsidR="00705431" w:rsidRPr="00087381" w:rsidRDefault="00705431" w:rsidP="007F5E59">
      <w:pPr>
        <w:spacing w:after="0" w:line="276" w:lineRule="auto"/>
        <w:ind w:left="-284" w:right="-330"/>
        <w:jc w:val="center"/>
        <w:rPr>
          <w:rFonts w:cstheme="minorHAnsi"/>
          <w:sz w:val="26"/>
          <w:szCs w:val="26"/>
        </w:rPr>
      </w:pPr>
      <w:r w:rsidRPr="00087381">
        <w:rPr>
          <w:rFonts w:cstheme="minorHAnsi"/>
          <w:sz w:val="26"/>
          <w:szCs w:val="26"/>
        </w:rPr>
        <w:t xml:space="preserve">Next meeting </w:t>
      </w:r>
      <w:r w:rsidRPr="00087381">
        <w:rPr>
          <w:rFonts w:cstheme="minorHAnsi"/>
          <w:b/>
          <w:sz w:val="26"/>
          <w:szCs w:val="26"/>
        </w:rPr>
        <w:t xml:space="preserve">Tuesday </w:t>
      </w:r>
      <w:r w:rsidR="001F168E" w:rsidRPr="00087381">
        <w:rPr>
          <w:rFonts w:cstheme="minorHAnsi"/>
          <w:b/>
          <w:sz w:val="26"/>
          <w:szCs w:val="26"/>
        </w:rPr>
        <w:t>27</w:t>
      </w:r>
      <w:r w:rsidR="001F168E" w:rsidRPr="00087381">
        <w:rPr>
          <w:rFonts w:cstheme="minorHAnsi"/>
          <w:b/>
          <w:sz w:val="26"/>
          <w:szCs w:val="26"/>
          <w:vertAlign w:val="superscript"/>
        </w:rPr>
        <w:t>th</w:t>
      </w:r>
      <w:r w:rsidR="001F168E" w:rsidRPr="00087381">
        <w:rPr>
          <w:rFonts w:cstheme="minorHAnsi"/>
          <w:b/>
          <w:sz w:val="26"/>
          <w:szCs w:val="26"/>
        </w:rPr>
        <w:t xml:space="preserve"> February</w:t>
      </w:r>
      <w:r w:rsidRPr="00087381">
        <w:rPr>
          <w:rFonts w:cstheme="minorHAnsi"/>
          <w:b/>
          <w:sz w:val="26"/>
          <w:szCs w:val="26"/>
        </w:rPr>
        <w:t>, 12.30</w:t>
      </w:r>
    </w:p>
    <w:p w:rsidR="00705431" w:rsidRPr="00087381" w:rsidRDefault="00705431" w:rsidP="007F5E59">
      <w:pPr>
        <w:ind w:left="-284" w:right="-330"/>
        <w:jc w:val="center"/>
        <w:rPr>
          <w:rFonts w:cstheme="minorHAnsi"/>
          <w:sz w:val="26"/>
          <w:szCs w:val="26"/>
        </w:rPr>
      </w:pPr>
      <w:proofErr w:type="gramStart"/>
      <w:r w:rsidRPr="00087381">
        <w:rPr>
          <w:rFonts w:cstheme="minorHAnsi"/>
          <w:b/>
          <w:sz w:val="26"/>
          <w:szCs w:val="26"/>
        </w:rPr>
        <w:t>at</w:t>
      </w:r>
      <w:proofErr w:type="gramEnd"/>
      <w:r w:rsidRPr="00087381">
        <w:rPr>
          <w:rFonts w:cstheme="minorHAnsi"/>
          <w:b/>
          <w:sz w:val="26"/>
          <w:szCs w:val="26"/>
        </w:rPr>
        <w:t xml:space="preserve"> St Margaret’s Church Meeting Room, Lime Avenue/London Road SS9 3PA</w:t>
      </w:r>
      <w:r w:rsidRPr="00087381">
        <w:rPr>
          <w:rFonts w:cstheme="minorHAnsi"/>
          <w:sz w:val="26"/>
          <w:szCs w:val="26"/>
        </w:rPr>
        <w:br/>
        <w:t>please use the northerly entrance, facing the Church</w:t>
      </w:r>
    </w:p>
    <w:p w:rsidR="00E4421A" w:rsidRPr="00375E14" w:rsidRDefault="00705431" w:rsidP="007F5E59">
      <w:pPr>
        <w:ind w:left="-284" w:right="-330"/>
        <w:jc w:val="center"/>
        <w:rPr>
          <w:rFonts w:cstheme="minorHAnsi"/>
          <w:b/>
          <w:bCs/>
          <w:sz w:val="24"/>
          <w:szCs w:val="24"/>
        </w:rPr>
      </w:pPr>
      <w:r w:rsidRPr="00087381">
        <w:rPr>
          <w:rFonts w:cstheme="minorHAnsi"/>
          <w:b/>
          <w:bCs/>
          <w:sz w:val="26"/>
          <w:szCs w:val="26"/>
        </w:rPr>
        <w:t>New members always welcome.</w:t>
      </w:r>
    </w:p>
    <w:sectPr w:rsidR="00E4421A" w:rsidRPr="00375E14" w:rsidSect="00F75A7E">
      <w:pgSz w:w="11906" w:h="16838"/>
      <w:pgMar w:top="709" w:right="1133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0D2B"/>
    <w:multiLevelType w:val="hybridMultilevel"/>
    <w:tmpl w:val="978C7760"/>
    <w:lvl w:ilvl="0" w:tplc="08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07B9"/>
    <w:rsid w:val="00011D8E"/>
    <w:rsid w:val="000220CE"/>
    <w:rsid w:val="0007515E"/>
    <w:rsid w:val="00087381"/>
    <w:rsid w:val="00095767"/>
    <w:rsid w:val="000A2958"/>
    <w:rsid w:val="000A7B87"/>
    <w:rsid w:val="001255A9"/>
    <w:rsid w:val="001260F9"/>
    <w:rsid w:val="00137B49"/>
    <w:rsid w:val="0016062C"/>
    <w:rsid w:val="00177D5C"/>
    <w:rsid w:val="00182BDB"/>
    <w:rsid w:val="00191978"/>
    <w:rsid w:val="001D1E82"/>
    <w:rsid w:val="001E225C"/>
    <w:rsid w:val="001F168E"/>
    <w:rsid w:val="00226654"/>
    <w:rsid w:val="0024279B"/>
    <w:rsid w:val="00274177"/>
    <w:rsid w:val="00293229"/>
    <w:rsid w:val="002C2E7A"/>
    <w:rsid w:val="002E2E73"/>
    <w:rsid w:val="002E6331"/>
    <w:rsid w:val="002E7BCD"/>
    <w:rsid w:val="003207F3"/>
    <w:rsid w:val="00323E9C"/>
    <w:rsid w:val="00323F62"/>
    <w:rsid w:val="003327F6"/>
    <w:rsid w:val="00375E14"/>
    <w:rsid w:val="003771F5"/>
    <w:rsid w:val="003A56AD"/>
    <w:rsid w:val="003E0E1A"/>
    <w:rsid w:val="003F0151"/>
    <w:rsid w:val="004307B9"/>
    <w:rsid w:val="00431EFB"/>
    <w:rsid w:val="00482F0C"/>
    <w:rsid w:val="004A46AE"/>
    <w:rsid w:val="004B5422"/>
    <w:rsid w:val="004D588A"/>
    <w:rsid w:val="004E106D"/>
    <w:rsid w:val="00521DA9"/>
    <w:rsid w:val="005323C9"/>
    <w:rsid w:val="005450BA"/>
    <w:rsid w:val="00551E7F"/>
    <w:rsid w:val="00575AAE"/>
    <w:rsid w:val="00586FEC"/>
    <w:rsid w:val="00591C76"/>
    <w:rsid w:val="005A49B5"/>
    <w:rsid w:val="005D6098"/>
    <w:rsid w:val="005E79D6"/>
    <w:rsid w:val="0060328E"/>
    <w:rsid w:val="00655C79"/>
    <w:rsid w:val="006750FA"/>
    <w:rsid w:val="006813B0"/>
    <w:rsid w:val="00682261"/>
    <w:rsid w:val="00686DD3"/>
    <w:rsid w:val="006D6BD9"/>
    <w:rsid w:val="00705431"/>
    <w:rsid w:val="007078C9"/>
    <w:rsid w:val="00714F26"/>
    <w:rsid w:val="007313F7"/>
    <w:rsid w:val="0073602A"/>
    <w:rsid w:val="00743395"/>
    <w:rsid w:val="007813FD"/>
    <w:rsid w:val="00786643"/>
    <w:rsid w:val="007E28B6"/>
    <w:rsid w:val="007E33DD"/>
    <w:rsid w:val="007F5E59"/>
    <w:rsid w:val="0086765A"/>
    <w:rsid w:val="00872CA4"/>
    <w:rsid w:val="00903B78"/>
    <w:rsid w:val="009202F3"/>
    <w:rsid w:val="00922226"/>
    <w:rsid w:val="00930A49"/>
    <w:rsid w:val="00960D78"/>
    <w:rsid w:val="00972055"/>
    <w:rsid w:val="009A0CCD"/>
    <w:rsid w:val="009D0955"/>
    <w:rsid w:val="00A12E57"/>
    <w:rsid w:val="00A6317B"/>
    <w:rsid w:val="00AD4E55"/>
    <w:rsid w:val="00B060D6"/>
    <w:rsid w:val="00B524D5"/>
    <w:rsid w:val="00B57FA3"/>
    <w:rsid w:val="00B96B46"/>
    <w:rsid w:val="00C81738"/>
    <w:rsid w:val="00CA5F4D"/>
    <w:rsid w:val="00CB58C9"/>
    <w:rsid w:val="00CE5D3D"/>
    <w:rsid w:val="00CE6FF0"/>
    <w:rsid w:val="00D4104E"/>
    <w:rsid w:val="00D5278B"/>
    <w:rsid w:val="00D818B2"/>
    <w:rsid w:val="00DA5896"/>
    <w:rsid w:val="00DA6B09"/>
    <w:rsid w:val="00E153BF"/>
    <w:rsid w:val="00E2181C"/>
    <w:rsid w:val="00E40629"/>
    <w:rsid w:val="00E42F2C"/>
    <w:rsid w:val="00E4421A"/>
    <w:rsid w:val="00EC2DCA"/>
    <w:rsid w:val="00EC706C"/>
    <w:rsid w:val="00ED0C36"/>
    <w:rsid w:val="00F0714E"/>
    <w:rsid w:val="00F15EF3"/>
    <w:rsid w:val="00F46E2A"/>
    <w:rsid w:val="00F50E8E"/>
    <w:rsid w:val="00F52874"/>
    <w:rsid w:val="00F61906"/>
    <w:rsid w:val="00F75A7E"/>
    <w:rsid w:val="00FA6B68"/>
    <w:rsid w:val="00FC354C"/>
    <w:rsid w:val="00FE6998"/>
    <w:rsid w:val="00FE7491"/>
    <w:rsid w:val="00FF4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7B9"/>
    <w:pPr>
      <w:spacing w:after="160" w:line="259" w:lineRule="auto"/>
    </w:pPr>
  </w:style>
  <w:style w:type="paragraph" w:styleId="Heading3">
    <w:name w:val="heading 3"/>
    <w:basedOn w:val="Normal"/>
    <w:link w:val="Heading3Char"/>
    <w:uiPriority w:val="9"/>
    <w:qFormat/>
    <w:rsid w:val="00B524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3F7"/>
    <w:pPr>
      <w:ind w:left="720"/>
      <w:contextualSpacing/>
    </w:pPr>
  </w:style>
  <w:style w:type="character" w:customStyle="1" w:styleId="m-9148523527187632920normaltextrun">
    <w:name w:val="m_-9148523527187632920normaltextrun"/>
    <w:basedOn w:val="DefaultParagraphFont"/>
    <w:rsid w:val="00FA6B68"/>
  </w:style>
  <w:style w:type="character" w:customStyle="1" w:styleId="hgkelc">
    <w:name w:val="hgkelc"/>
    <w:basedOn w:val="DefaultParagraphFont"/>
    <w:rsid w:val="00575AAE"/>
  </w:style>
  <w:style w:type="character" w:customStyle="1" w:styleId="Heading3Char">
    <w:name w:val="Heading 3 Char"/>
    <w:basedOn w:val="DefaultParagraphFont"/>
    <w:link w:val="Heading3"/>
    <w:uiPriority w:val="9"/>
    <w:rsid w:val="00B524D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Holden</dc:creator>
  <cp:lastModifiedBy>Pat Holden</cp:lastModifiedBy>
  <cp:revision>7</cp:revision>
  <dcterms:created xsi:type="dcterms:W3CDTF">2024-02-11T00:21:00Z</dcterms:created>
  <dcterms:modified xsi:type="dcterms:W3CDTF">2024-02-16T12:35:00Z</dcterms:modified>
</cp:coreProperties>
</file>